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21B" w:rsidRPr="00147313" w:rsidRDefault="00A1121B" w:rsidP="0009129E">
      <w:pPr>
        <w:kinsoku w:val="0"/>
        <w:wordWrap w:val="0"/>
        <w:overflowPunct w:val="0"/>
        <w:snapToGrid w:val="0"/>
        <w:spacing w:line="272" w:lineRule="exact"/>
        <w:ind w:rightChars="167" w:right="424"/>
        <w:jc w:val="right"/>
        <w:rPr>
          <w:spacing w:val="0"/>
        </w:rPr>
      </w:pPr>
      <w:r w:rsidRPr="00147313">
        <w:rPr>
          <w:rFonts w:hint="eastAsia"/>
          <w:spacing w:val="0"/>
        </w:rPr>
        <w:t xml:space="preserve">　</w:t>
      </w:r>
      <w:r w:rsidR="00492B7D">
        <w:rPr>
          <w:rFonts w:hint="eastAsia"/>
          <w:spacing w:val="0"/>
        </w:rPr>
        <w:t>（様式第５号）</w:t>
      </w:r>
    </w:p>
    <w:p w:rsidR="00A1121B" w:rsidRPr="00147313" w:rsidRDefault="00A1121B" w:rsidP="00A1121B">
      <w:pPr>
        <w:kinsoku w:val="0"/>
        <w:wordWrap w:val="0"/>
        <w:overflowPunct w:val="0"/>
        <w:snapToGrid w:val="0"/>
        <w:spacing w:line="317" w:lineRule="exact"/>
        <w:ind w:left="836" w:right="836"/>
        <w:rPr>
          <w:spacing w:val="0"/>
        </w:rPr>
      </w:pPr>
    </w:p>
    <w:p w:rsidR="00A1121B" w:rsidRPr="00147313" w:rsidRDefault="00A1121B" w:rsidP="00A1121B">
      <w:pPr>
        <w:kinsoku w:val="0"/>
        <w:overflowPunct w:val="0"/>
        <w:snapToGrid w:val="0"/>
        <w:spacing w:line="407" w:lineRule="exact"/>
        <w:ind w:right="836" w:firstLineChars="67" w:firstLine="141"/>
        <w:jc w:val="center"/>
        <w:rPr>
          <w:spacing w:val="0"/>
        </w:rPr>
      </w:pPr>
      <w:r w:rsidRPr="00147313">
        <w:fldChar w:fldCharType="begin"/>
      </w:r>
      <w:r w:rsidRPr="00147313">
        <w:instrText xml:space="preserve"> eq \o\ad(</w:instrText>
      </w:r>
      <w:r w:rsidRPr="00147313">
        <w:rPr>
          <w:rFonts w:hint="eastAsia"/>
          <w:spacing w:val="0"/>
          <w:sz w:val="30"/>
        </w:rPr>
        <w:instrText>工事実績調書</w:instrText>
      </w:r>
      <w:r w:rsidRPr="00147313">
        <w:rPr>
          <w:rFonts w:hint="eastAsia"/>
          <w:spacing w:val="0"/>
        </w:rPr>
        <w:instrText>,</w:instrText>
      </w:r>
      <w:r w:rsidRPr="00147313"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　　　　　　　　　　　　　　　　　　　</w:instrText>
      </w:r>
      <w:r w:rsidRPr="00147313">
        <w:rPr>
          <w:rFonts w:hint="eastAsia"/>
          <w:snapToGrid w:val="0"/>
          <w:spacing w:val="41"/>
          <w:w w:val="50"/>
        </w:rPr>
        <w:instrText xml:space="preserve">　</w:instrText>
      </w:r>
      <w:r w:rsidRPr="00147313">
        <w:rPr>
          <w:rFonts w:hint="eastAsia"/>
          <w:spacing w:val="0"/>
        </w:rPr>
        <w:instrText>)</w:instrText>
      </w:r>
      <w:r w:rsidRPr="00147313">
        <w:fldChar w:fldCharType="end"/>
      </w:r>
    </w:p>
    <w:p w:rsidR="00A1121B" w:rsidRDefault="00A1121B" w:rsidP="00A1121B">
      <w:pPr>
        <w:kinsoku w:val="0"/>
        <w:wordWrap w:val="0"/>
        <w:overflowPunct w:val="0"/>
        <w:snapToGrid w:val="0"/>
        <w:spacing w:line="317" w:lineRule="exact"/>
        <w:ind w:right="209"/>
        <w:rPr>
          <w:spacing w:val="0"/>
        </w:rPr>
      </w:pPr>
      <w:r w:rsidRPr="00147313">
        <w:rPr>
          <w:rFonts w:hint="eastAsia"/>
          <w:spacing w:val="0"/>
        </w:rPr>
        <w:t xml:space="preserve">　　　　</w:t>
      </w:r>
    </w:p>
    <w:p w:rsidR="000A0CEC" w:rsidRDefault="000A0CEC" w:rsidP="00A1121B">
      <w:pPr>
        <w:kinsoku w:val="0"/>
        <w:wordWrap w:val="0"/>
        <w:overflowPunct w:val="0"/>
        <w:snapToGrid w:val="0"/>
        <w:spacing w:line="317" w:lineRule="exact"/>
        <w:ind w:right="209"/>
        <w:rPr>
          <w:spacing w:val="0"/>
        </w:rPr>
      </w:pPr>
    </w:p>
    <w:p w:rsidR="000A0CEC" w:rsidRDefault="000A0CEC" w:rsidP="00A1121B">
      <w:pPr>
        <w:kinsoku w:val="0"/>
        <w:wordWrap w:val="0"/>
        <w:overflowPunct w:val="0"/>
        <w:snapToGrid w:val="0"/>
        <w:spacing w:line="317" w:lineRule="exact"/>
        <w:ind w:right="209"/>
        <w:rPr>
          <w:spacing w:val="0"/>
        </w:rPr>
      </w:pPr>
    </w:p>
    <w:p w:rsidR="000A0CEC" w:rsidRPr="00147313" w:rsidRDefault="000A0CEC" w:rsidP="00A1121B">
      <w:pPr>
        <w:kinsoku w:val="0"/>
        <w:wordWrap w:val="0"/>
        <w:overflowPunct w:val="0"/>
        <w:snapToGrid w:val="0"/>
        <w:spacing w:line="317" w:lineRule="exact"/>
        <w:ind w:right="209"/>
        <w:rPr>
          <w:spacing w:val="0"/>
        </w:rPr>
      </w:pPr>
    </w:p>
    <w:p w:rsidR="00A1121B" w:rsidRPr="00147313" w:rsidRDefault="00A1121B" w:rsidP="00A1121B">
      <w:pPr>
        <w:kinsoku w:val="0"/>
        <w:wordWrap w:val="0"/>
        <w:overflowPunct w:val="0"/>
        <w:snapToGrid w:val="0"/>
        <w:spacing w:line="317" w:lineRule="exact"/>
        <w:ind w:right="209"/>
        <w:rPr>
          <w:spacing w:val="0"/>
          <w:u w:val="single"/>
        </w:rPr>
      </w:pPr>
      <w:r w:rsidRPr="00147313">
        <w:rPr>
          <w:rFonts w:hint="eastAsia"/>
          <w:spacing w:val="0"/>
        </w:rPr>
        <w:t xml:space="preserve">　　　　</w:t>
      </w:r>
      <w:r w:rsidRPr="00147313">
        <w:rPr>
          <w:rFonts w:hint="eastAsia"/>
          <w:spacing w:val="0"/>
        </w:rPr>
        <w:tab/>
      </w:r>
      <w:r w:rsidRPr="00147313">
        <w:rPr>
          <w:rFonts w:hint="eastAsia"/>
          <w:spacing w:val="0"/>
        </w:rPr>
        <w:tab/>
      </w:r>
      <w:r w:rsidRPr="00147313">
        <w:rPr>
          <w:rFonts w:hint="eastAsia"/>
          <w:spacing w:val="0"/>
        </w:rPr>
        <w:tab/>
        <w:t xml:space="preserve">　　　　　</w:t>
      </w:r>
      <w:r w:rsidRPr="00147313">
        <w:rPr>
          <w:rFonts w:hint="eastAsia"/>
          <w:spacing w:val="0"/>
          <w:u w:val="single"/>
        </w:rPr>
        <w:t>商号又は名称　　　　　　　　　　　　　　　　　　　㊞</w:t>
      </w:r>
    </w:p>
    <w:p w:rsidR="00A1121B" w:rsidRPr="00147313" w:rsidRDefault="00A1121B" w:rsidP="00A1121B">
      <w:pPr>
        <w:kinsoku w:val="0"/>
        <w:wordWrap w:val="0"/>
        <w:overflowPunct w:val="0"/>
        <w:snapToGrid w:val="0"/>
        <w:spacing w:line="317" w:lineRule="exact"/>
        <w:ind w:left="525" w:rightChars="122" w:right="310" w:hangingChars="250" w:hanging="525"/>
        <w:rPr>
          <w:spacing w:val="0"/>
        </w:rPr>
      </w:pPr>
      <w:r w:rsidRPr="00147313">
        <w:rPr>
          <w:rFonts w:hint="eastAsia"/>
          <w:spacing w:val="0"/>
        </w:rPr>
        <w:t xml:space="preserve">　</w:t>
      </w:r>
    </w:p>
    <w:tbl>
      <w:tblPr>
        <w:tblW w:w="0" w:type="auto"/>
        <w:tblInd w:w="-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"/>
        <w:gridCol w:w="455"/>
        <w:gridCol w:w="1625"/>
        <w:gridCol w:w="8014"/>
        <w:gridCol w:w="142"/>
      </w:tblGrid>
      <w:tr w:rsidR="00A1121B" w:rsidRPr="00147313" w:rsidTr="00E85B38">
        <w:trPr>
          <w:cantSplit/>
          <w:trHeight w:hRule="exact" w:val="680"/>
        </w:trPr>
        <w:tc>
          <w:tcPr>
            <w:tcW w:w="243" w:type="dxa"/>
            <w:vMerge w:val="restart"/>
          </w:tcPr>
          <w:p w:rsidR="00A1121B" w:rsidRPr="00147313" w:rsidRDefault="00A1121B" w:rsidP="00D87638">
            <w:pPr>
              <w:snapToGrid w:val="0"/>
              <w:spacing w:line="240" w:lineRule="exact"/>
              <w:rPr>
                <w:spacing w:val="-1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rPr>
                <w:rFonts w:hint="eastAsia"/>
                <w:spacing w:val="-1"/>
              </w:rPr>
              <w:t>項　　　目</w:t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rPr>
                <w:rFonts w:hint="eastAsia"/>
                <w:spacing w:val="-1"/>
              </w:rPr>
              <w:t>記　　　　　入　　　　　欄</w:t>
            </w:r>
          </w:p>
        </w:tc>
        <w:tc>
          <w:tcPr>
            <w:tcW w:w="142" w:type="dxa"/>
            <w:vMerge w:val="restart"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</w:tr>
      <w:tr w:rsidR="00A1121B" w:rsidRPr="00147313" w:rsidTr="00E85B38">
        <w:trPr>
          <w:cantSplit/>
          <w:trHeight w:hRule="exact" w:val="680"/>
        </w:trPr>
        <w:tc>
          <w:tcPr>
            <w:tcW w:w="243" w:type="dxa"/>
            <w:vMerge/>
          </w:tcPr>
          <w:p w:rsidR="00A1121B" w:rsidRPr="00147313" w:rsidRDefault="00A1121B" w:rsidP="00D87638">
            <w:pPr>
              <w:snapToGrid w:val="0"/>
              <w:spacing w:line="240" w:lineRule="exact"/>
              <w:rPr>
                <w:spacing w:val="-1"/>
              </w:rPr>
            </w:pP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1121B" w:rsidRPr="00147313" w:rsidRDefault="001706E3" w:rsidP="001706E3">
            <w:pPr>
              <w:snapToGrid w:val="0"/>
              <w:spacing w:line="300" w:lineRule="exact"/>
              <w:ind w:left="113" w:right="113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撤</w:t>
            </w:r>
            <w:r w:rsidR="00E85B38"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1"/>
              </w:rPr>
              <w:t>去</w:t>
            </w:r>
            <w:r w:rsidR="00E85B38"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1"/>
              </w:rPr>
              <w:t>対</w:t>
            </w:r>
            <w:r w:rsidR="00E85B38"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1"/>
              </w:rPr>
              <w:t>象</w:t>
            </w:r>
            <w:r w:rsidR="00E85B38"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1"/>
              </w:rPr>
              <w:t>物</w:t>
            </w:r>
            <w:r w:rsidR="00E85B38"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1"/>
              </w:rPr>
              <w:t>の</w:t>
            </w:r>
            <w:r w:rsidR="00841512"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1"/>
              </w:rPr>
              <w:t>建</w:t>
            </w:r>
            <w:r w:rsidR="00E85B38"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1"/>
              </w:rPr>
              <w:t>物</w:t>
            </w:r>
            <w:r w:rsidR="00E85B38"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1"/>
              </w:rPr>
              <w:t>概</w:t>
            </w:r>
            <w:r w:rsidR="00E85B38"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1"/>
              </w:rPr>
              <w:t>要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fldChar w:fldCharType="begin"/>
            </w:r>
            <w:r w:rsidRPr="00147313">
              <w:instrText xml:space="preserve"> eq \o\ad(</w:instrText>
            </w:r>
            <w:r w:rsidRPr="00147313">
              <w:rPr>
                <w:rFonts w:hint="eastAsia"/>
                <w:spacing w:val="-1"/>
              </w:rPr>
              <w:instrText>工事名称,</w:instrText>
            </w:r>
            <w:r w:rsidRPr="00147313"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</w:instrText>
            </w:r>
            <w:r w:rsidRPr="00147313">
              <w:rPr>
                <w:rFonts w:hint="eastAsia"/>
                <w:snapToGrid w:val="0"/>
                <w:spacing w:val="49"/>
                <w:w w:val="50"/>
              </w:rPr>
              <w:instrText xml:space="preserve">　</w:instrText>
            </w:r>
            <w:r w:rsidRPr="00147313">
              <w:rPr>
                <w:rFonts w:hint="eastAsia"/>
                <w:spacing w:val="-1"/>
              </w:rPr>
              <w:instrText>)</w:instrText>
            </w:r>
            <w:r w:rsidRPr="00147313">
              <w:fldChar w:fldCharType="end"/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  <w:r w:rsidRPr="00147313"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　　　　　　　　　　　　　　　　　</w:t>
            </w:r>
          </w:p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</w:tr>
      <w:tr w:rsidR="00A1121B" w:rsidRPr="00147313" w:rsidTr="00E85B38">
        <w:trPr>
          <w:cantSplit/>
          <w:trHeight w:hRule="exact" w:val="680"/>
        </w:trPr>
        <w:tc>
          <w:tcPr>
            <w:tcW w:w="243" w:type="dxa"/>
            <w:vMerge/>
          </w:tcPr>
          <w:p w:rsidR="00A1121B" w:rsidRPr="00147313" w:rsidRDefault="00A1121B" w:rsidP="00D87638">
            <w:pPr>
              <w:snapToGrid w:val="0"/>
              <w:spacing w:line="240" w:lineRule="exact"/>
              <w:rPr>
                <w:spacing w:val="-1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fldChar w:fldCharType="begin"/>
            </w:r>
            <w:r w:rsidRPr="00147313">
              <w:instrText xml:space="preserve"> eq \o\ad(</w:instrText>
            </w:r>
            <w:r w:rsidRPr="00147313">
              <w:rPr>
                <w:rFonts w:hint="eastAsia"/>
                <w:spacing w:val="-1"/>
              </w:rPr>
              <w:instrText>発注者名,</w:instrText>
            </w:r>
            <w:r w:rsidRPr="00147313"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</w:instrText>
            </w:r>
            <w:r w:rsidRPr="00147313">
              <w:rPr>
                <w:rFonts w:hint="eastAsia"/>
                <w:snapToGrid w:val="0"/>
                <w:spacing w:val="49"/>
                <w:w w:val="50"/>
              </w:rPr>
              <w:instrText xml:space="preserve">　</w:instrText>
            </w:r>
            <w:r w:rsidRPr="00147313">
              <w:rPr>
                <w:rFonts w:hint="eastAsia"/>
                <w:spacing w:val="-1"/>
              </w:rPr>
              <w:instrText>)</w:instrText>
            </w:r>
            <w:r w:rsidRPr="00147313">
              <w:fldChar w:fldCharType="end"/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</w:tr>
      <w:tr w:rsidR="00A1121B" w:rsidRPr="00147313" w:rsidTr="00E85B38">
        <w:trPr>
          <w:cantSplit/>
          <w:trHeight w:hRule="exact" w:val="680"/>
        </w:trPr>
        <w:tc>
          <w:tcPr>
            <w:tcW w:w="243" w:type="dxa"/>
            <w:vMerge/>
          </w:tcPr>
          <w:p w:rsidR="00A1121B" w:rsidRPr="00147313" w:rsidRDefault="00A1121B" w:rsidP="00D87638">
            <w:pPr>
              <w:snapToGrid w:val="0"/>
              <w:spacing w:line="240" w:lineRule="exact"/>
              <w:rPr>
                <w:spacing w:val="-1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fldChar w:fldCharType="begin"/>
            </w:r>
            <w:r w:rsidRPr="00147313">
              <w:instrText xml:space="preserve"> eq \o\ad(</w:instrText>
            </w:r>
            <w:r w:rsidRPr="00147313">
              <w:rPr>
                <w:rFonts w:hint="eastAsia"/>
                <w:spacing w:val="-1"/>
              </w:rPr>
              <w:instrText>工事場所,</w:instrText>
            </w:r>
            <w:r w:rsidRPr="00147313"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</w:instrText>
            </w:r>
            <w:r w:rsidRPr="00147313">
              <w:rPr>
                <w:rFonts w:hint="eastAsia"/>
                <w:snapToGrid w:val="0"/>
                <w:spacing w:val="49"/>
                <w:w w:val="50"/>
              </w:rPr>
              <w:instrText xml:space="preserve">　</w:instrText>
            </w:r>
            <w:r w:rsidRPr="00147313">
              <w:rPr>
                <w:rFonts w:hint="eastAsia"/>
                <w:spacing w:val="-1"/>
              </w:rPr>
              <w:instrText>)</w:instrText>
            </w:r>
            <w:r w:rsidRPr="00147313">
              <w:fldChar w:fldCharType="end"/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</w:tr>
      <w:tr w:rsidR="00A1121B" w:rsidRPr="00147313" w:rsidTr="00E85B38">
        <w:trPr>
          <w:cantSplit/>
          <w:trHeight w:hRule="exact" w:val="680"/>
        </w:trPr>
        <w:tc>
          <w:tcPr>
            <w:tcW w:w="243" w:type="dxa"/>
            <w:vMerge/>
          </w:tcPr>
          <w:p w:rsidR="00A1121B" w:rsidRPr="00147313" w:rsidRDefault="00A1121B" w:rsidP="00D87638">
            <w:pPr>
              <w:snapToGrid w:val="0"/>
              <w:spacing w:line="240" w:lineRule="exact"/>
              <w:rPr>
                <w:spacing w:val="-1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fldChar w:fldCharType="begin"/>
            </w:r>
            <w:r w:rsidRPr="00147313">
              <w:instrText xml:space="preserve"> eq \o\ad(</w:instrText>
            </w:r>
            <w:r w:rsidRPr="00147313">
              <w:rPr>
                <w:rFonts w:hint="eastAsia"/>
                <w:spacing w:val="-1"/>
              </w:rPr>
              <w:instrText>契約金額,</w:instrText>
            </w:r>
            <w:r w:rsidRPr="00147313"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</w:instrText>
            </w:r>
            <w:r w:rsidRPr="00147313">
              <w:rPr>
                <w:rFonts w:hint="eastAsia"/>
                <w:snapToGrid w:val="0"/>
                <w:spacing w:val="49"/>
                <w:w w:val="50"/>
              </w:rPr>
              <w:instrText xml:space="preserve">　</w:instrText>
            </w:r>
            <w:r w:rsidRPr="00147313">
              <w:rPr>
                <w:rFonts w:hint="eastAsia"/>
                <w:spacing w:val="-1"/>
              </w:rPr>
              <w:instrText>)</w:instrText>
            </w:r>
            <w:r w:rsidRPr="00147313">
              <w:fldChar w:fldCharType="end"/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</w:tr>
      <w:tr w:rsidR="00A1121B" w:rsidRPr="00147313" w:rsidTr="00E85B38">
        <w:trPr>
          <w:cantSplit/>
          <w:trHeight w:hRule="exact" w:val="680"/>
        </w:trPr>
        <w:tc>
          <w:tcPr>
            <w:tcW w:w="243" w:type="dxa"/>
            <w:vMerge/>
          </w:tcPr>
          <w:p w:rsidR="00A1121B" w:rsidRPr="00147313" w:rsidRDefault="00A1121B" w:rsidP="00D87638">
            <w:pPr>
              <w:snapToGrid w:val="0"/>
              <w:spacing w:line="240" w:lineRule="exact"/>
              <w:rPr>
                <w:spacing w:val="-1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rPr>
                <w:rFonts w:hint="eastAsia"/>
                <w:spacing w:val="-1"/>
              </w:rPr>
              <w:t>工　　　期</w:t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rPr>
                <w:rFonts w:hint="eastAsia"/>
                <w:spacing w:val="-1"/>
              </w:rPr>
              <w:t>平成</w:t>
            </w:r>
            <w:r w:rsidR="001706E3">
              <w:rPr>
                <w:rFonts w:hint="eastAsia"/>
                <w:spacing w:val="-1"/>
              </w:rPr>
              <w:t>・令和　　年　　月　　日　～　平成・令和　　年　　月　　日</w:t>
            </w: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</w:tr>
      <w:tr w:rsidR="00A1121B" w:rsidRPr="00147313" w:rsidTr="00E85B38">
        <w:trPr>
          <w:cantSplit/>
          <w:trHeight w:hRule="exact" w:val="680"/>
        </w:trPr>
        <w:tc>
          <w:tcPr>
            <w:tcW w:w="243" w:type="dxa"/>
            <w:vMerge/>
          </w:tcPr>
          <w:p w:rsidR="00A1121B" w:rsidRPr="00147313" w:rsidRDefault="00A1121B" w:rsidP="00D87638">
            <w:pPr>
              <w:snapToGrid w:val="0"/>
              <w:spacing w:line="240" w:lineRule="exact"/>
              <w:rPr>
                <w:spacing w:val="-1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rPr>
                <w:rFonts w:hint="eastAsia"/>
                <w:spacing w:val="-1"/>
              </w:rPr>
              <w:t>受注形態等</w:t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rPr>
                <w:rFonts w:hint="eastAsia"/>
                <w:spacing w:val="-1"/>
              </w:rPr>
              <w:t>単体</w:t>
            </w:r>
            <w:r w:rsidR="001706E3">
              <w:rPr>
                <w:rFonts w:hint="eastAsia"/>
                <w:spacing w:val="-1"/>
              </w:rPr>
              <w:t xml:space="preserve">　</w:t>
            </w:r>
            <w:r w:rsidRPr="00147313">
              <w:rPr>
                <w:rFonts w:hint="eastAsia"/>
                <w:spacing w:val="-1"/>
              </w:rPr>
              <w:t xml:space="preserve">　／　</w:t>
            </w:r>
            <w:r w:rsidR="001706E3">
              <w:rPr>
                <w:rFonts w:hint="eastAsia"/>
                <w:spacing w:val="-1"/>
              </w:rPr>
              <w:t xml:space="preserve">　</w:t>
            </w:r>
            <w:r w:rsidRPr="00147313">
              <w:rPr>
                <w:rFonts w:hint="eastAsia"/>
                <w:spacing w:val="-1"/>
              </w:rPr>
              <w:t>共同企業体（出資比率　　％）</w:t>
            </w: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</w:tr>
      <w:tr w:rsidR="00A1121B" w:rsidRPr="00147313" w:rsidTr="00E85B38">
        <w:trPr>
          <w:cantSplit/>
          <w:trHeight w:hRule="exact" w:val="680"/>
        </w:trPr>
        <w:tc>
          <w:tcPr>
            <w:tcW w:w="243" w:type="dxa"/>
            <w:vMerge/>
          </w:tcPr>
          <w:p w:rsidR="00A1121B" w:rsidRPr="00147313" w:rsidRDefault="00A1121B" w:rsidP="00D87638">
            <w:pPr>
              <w:snapToGrid w:val="0"/>
              <w:spacing w:line="240" w:lineRule="exact"/>
              <w:rPr>
                <w:spacing w:val="-1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rPr>
                <w:rFonts w:hint="eastAsia"/>
                <w:spacing w:val="-1"/>
              </w:rPr>
              <w:t>構　　　造</w:t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121B" w:rsidRPr="00147313" w:rsidRDefault="00A1121B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A1121B" w:rsidRPr="00147313" w:rsidRDefault="00A1121B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</w:tr>
      <w:tr w:rsidR="00E85B38" w:rsidRPr="00147313" w:rsidTr="00E85B38">
        <w:trPr>
          <w:cantSplit/>
          <w:trHeight w:val="680"/>
        </w:trPr>
        <w:tc>
          <w:tcPr>
            <w:tcW w:w="243" w:type="dxa"/>
            <w:vMerge/>
          </w:tcPr>
          <w:p w:rsidR="00E85B38" w:rsidRPr="00147313" w:rsidRDefault="00E85B38" w:rsidP="00D87638">
            <w:pPr>
              <w:snapToGrid w:val="0"/>
              <w:spacing w:line="240" w:lineRule="exact"/>
              <w:rPr>
                <w:spacing w:val="-1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5B38" w:rsidRPr="00147313" w:rsidRDefault="00E85B38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B38" w:rsidRPr="00147313" w:rsidRDefault="00E85B38" w:rsidP="00E85B38">
            <w:pPr>
              <w:snapToGrid w:val="0"/>
              <w:spacing w:line="300" w:lineRule="exact"/>
              <w:jc w:val="center"/>
              <w:rPr>
                <w:spacing w:val="-1"/>
              </w:rPr>
            </w:pPr>
            <w:r w:rsidRPr="00147313">
              <w:rPr>
                <w:rFonts w:hint="eastAsia"/>
                <w:spacing w:val="-1"/>
              </w:rPr>
              <w:t>階　　　数</w:t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B38" w:rsidRPr="00147313" w:rsidRDefault="00E85B38" w:rsidP="00D87638">
            <w:pPr>
              <w:snapToGrid w:val="0"/>
              <w:spacing w:line="300" w:lineRule="exact"/>
              <w:jc w:val="center"/>
              <w:rPr>
                <w:spacing w:val="-1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E85B38" w:rsidRPr="00147313" w:rsidRDefault="00E85B38" w:rsidP="00D87638">
            <w:pPr>
              <w:snapToGrid w:val="0"/>
              <w:spacing w:line="300" w:lineRule="exact"/>
              <w:rPr>
                <w:spacing w:val="-1"/>
              </w:rPr>
            </w:pPr>
          </w:p>
        </w:tc>
      </w:tr>
    </w:tbl>
    <w:p w:rsidR="00A1121B" w:rsidRPr="00147313" w:rsidRDefault="00A1121B" w:rsidP="00A1121B">
      <w:pPr>
        <w:kinsoku w:val="0"/>
        <w:overflowPunct w:val="0"/>
        <w:snapToGrid w:val="0"/>
        <w:spacing w:line="240" w:lineRule="exact"/>
      </w:pPr>
    </w:p>
    <w:p w:rsidR="00A1121B" w:rsidRPr="00CC0AC9" w:rsidRDefault="001706E3" w:rsidP="00E85B38">
      <w:pPr>
        <w:numPr>
          <w:ilvl w:val="0"/>
          <w:numId w:val="1"/>
        </w:numPr>
        <w:kinsoku w:val="0"/>
        <w:wordWrap w:val="0"/>
        <w:overflowPunct w:val="0"/>
        <w:snapToGrid w:val="0"/>
        <w:spacing w:line="317" w:lineRule="exact"/>
        <w:ind w:rightChars="122" w:right="310"/>
        <w:rPr>
          <w:spacing w:val="0"/>
        </w:rPr>
      </w:pPr>
      <w:r w:rsidRPr="00CC0AC9">
        <w:rPr>
          <w:rFonts w:hint="eastAsia"/>
          <w:spacing w:val="0"/>
        </w:rPr>
        <w:t>構造、階数</w:t>
      </w:r>
      <w:r w:rsidR="00E85B38" w:rsidRPr="00CC0AC9">
        <w:rPr>
          <w:rFonts w:hint="eastAsia"/>
          <w:spacing w:val="0"/>
        </w:rPr>
        <w:t>は建築基準法上による</w:t>
      </w:r>
      <w:r w:rsidR="00A1121B" w:rsidRPr="00CC0AC9">
        <w:rPr>
          <w:rFonts w:hint="eastAsia"/>
          <w:spacing w:val="0"/>
        </w:rPr>
        <w:t>。</w:t>
      </w:r>
    </w:p>
    <w:p w:rsidR="00A1121B" w:rsidRPr="00CC0AC9" w:rsidRDefault="00A1121B" w:rsidP="001706E3">
      <w:pPr>
        <w:kinsoku w:val="0"/>
        <w:wordWrap w:val="0"/>
        <w:overflowPunct w:val="0"/>
        <w:snapToGrid w:val="0"/>
        <w:spacing w:line="317" w:lineRule="exact"/>
        <w:ind w:leftChars="100" w:left="506" w:rightChars="122" w:right="310" w:hangingChars="120" w:hanging="252"/>
        <w:rPr>
          <w:spacing w:val="0"/>
        </w:rPr>
      </w:pPr>
      <w:r w:rsidRPr="00CC0AC9">
        <w:rPr>
          <w:rFonts w:hint="eastAsia"/>
          <w:spacing w:val="0"/>
        </w:rPr>
        <w:t>②　工事実績が共同企業体による受注の場合、</w:t>
      </w:r>
      <w:r w:rsidRPr="00CC0AC9">
        <w:rPr>
          <w:rFonts w:hint="eastAsia"/>
          <w:spacing w:val="0"/>
          <w:u w:val="single"/>
        </w:rPr>
        <w:t>共同企業体での</w:t>
      </w:r>
      <w:r w:rsidR="001706E3" w:rsidRPr="00CC0AC9">
        <w:rPr>
          <w:rFonts w:hint="eastAsia"/>
          <w:spacing w:val="0"/>
          <w:u w:val="single"/>
        </w:rPr>
        <w:t>出資比率が２</w:t>
      </w:r>
      <w:r w:rsidRPr="00CC0AC9">
        <w:rPr>
          <w:rFonts w:hint="eastAsia"/>
          <w:spacing w:val="0"/>
          <w:u w:val="single"/>
        </w:rPr>
        <w:t>０％以上</w:t>
      </w:r>
      <w:r w:rsidRPr="00CC0AC9">
        <w:rPr>
          <w:rFonts w:hint="eastAsia"/>
          <w:spacing w:val="0"/>
        </w:rPr>
        <w:t>の場合の</w:t>
      </w:r>
      <w:r w:rsidR="001706E3" w:rsidRPr="00CC0AC9">
        <w:rPr>
          <w:rFonts w:hint="eastAsia"/>
          <w:spacing w:val="0"/>
        </w:rPr>
        <w:t>工事実績</w:t>
      </w:r>
      <w:r w:rsidRPr="00CC0AC9">
        <w:rPr>
          <w:rFonts w:hint="eastAsia"/>
          <w:spacing w:val="0"/>
        </w:rPr>
        <w:t>。</w:t>
      </w:r>
    </w:p>
    <w:p w:rsidR="00A1121B" w:rsidRPr="00CC0AC9" w:rsidRDefault="00A1121B" w:rsidP="00A1121B">
      <w:pPr>
        <w:kinsoku w:val="0"/>
        <w:wordWrap w:val="0"/>
        <w:overflowPunct w:val="0"/>
        <w:snapToGrid w:val="0"/>
        <w:spacing w:line="317" w:lineRule="exact"/>
        <w:ind w:leftChars="100" w:left="506" w:rightChars="143" w:right="363" w:hangingChars="120" w:hanging="252"/>
        <w:rPr>
          <w:spacing w:val="0"/>
        </w:rPr>
      </w:pPr>
      <w:r w:rsidRPr="00CC0AC9">
        <w:rPr>
          <w:rFonts w:hint="eastAsia"/>
          <w:spacing w:val="0"/>
        </w:rPr>
        <w:t>③　本調書に記載する物件は、</w:t>
      </w:r>
      <w:r w:rsidRPr="00CC0AC9">
        <w:rPr>
          <w:rFonts w:hint="eastAsia"/>
          <w:spacing w:val="0"/>
          <w:u w:val="single"/>
        </w:rPr>
        <w:t>平成</w:t>
      </w:r>
      <w:r w:rsidR="001706E3" w:rsidRPr="00CC0AC9">
        <w:rPr>
          <w:rFonts w:hint="eastAsia"/>
          <w:spacing w:val="0"/>
          <w:u w:val="single"/>
        </w:rPr>
        <w:t>2</w:t>
      </w:r>
      <w:r w:rsidR="000A7227" w:rsidRPr="00CC0AC9">
        <w:rPr>
          <w:rFonts w:hint="eastAsia"/>
          <w:spacing w:val="0"/>
          <w:u w:val="single"/>
        </w:rPr>
        <w:t>7</w:t>
      </w:r>
      <w:r w:rsidRPr="00CC0AC9">
        <w:rPr>
          <w:rFonts w:hint="eastAsia"/>
          <w:spacing w:val="0"/>
          <w:u w:val="single"/>
        </w:rPr>
        <w:t>年4月1日</w:t>
      </w:r>
      <w:r w:rsidR="0072285A" w:rsidRPr="00CC0AC9">
        <w:rPr>
          <w:rFonts w:hint="eastAsia"/>
          <w:spacing w:val="0"/>
          <w:u w:val="single"/>
        </w:rPr>
        <w:t>（公共工事</w:t>
      </w:r>
      <w:r w:rsidR="000A7227" w:rsidRPr="00CC0AC9">
        <w:rPr>
          <w:rFonts w:hint="eastAsia"/>
          <w:spacing w:val="0"/>
          <w:u w:val="single"/>
        </w:rPr>
        <w:t>のうちコリンズで実績が確認できるもの</w:t>
      </w:r>
      <w:r w:rsidR="0072285A" w:rsidRPr="00CC0AC9">
        <w:rPr>
          <w:rFonts w:hint="eastAsia"/>
          <w:spacing w:val="0"/>
          <w:u w:val="single"/>
        </w:rPr>
        <w:t>は平成</w:t>
      </w:r>
      <w:r w:rsidR="000A7227" w:rsidRPr="00CC0AC9">
        <w:rPr>
          <w:rFonts w:hint="eastAsia"/>
          <w:spacing w:val="0"/>
          <w:u w:val="single"/>
        </w:rPr>
        <w:t>22</w:t>
      </w:r>
      <w:r w:rsidRPr="00CC0AC9">
        <w:rPr>
          <w:rFonts w:hint="eastAsia"/>
          <w:spacing w:val="0"/>
          <w:u w:val="single"/>
        </w:rPr>
        <w:t>年4月1日）から</w:t>
      </w:r>
      <w:r w:rsidRPr="00CC0AC9">
        <w:rPr>
          <w:rFonts w:ascii="ＭＳ 明朝" w:hAnsi="ＭＳ 明朝" w:hint="eastAsia"/>
          <w:spacing w:val="0"/>
          <w:u w:val="single"/>
        </w:rPr>
        <w:t>参加資格確認申請書提出日まで</w:t>
      </w:r>
      <w:r w:rsidR="009E284B" w:rsidRPr="00CC0AC9">
        <w:rPr>
          <w:rFonts w:ascii="ＭＳ 明朝" w:hAnsi="ＭＳ 明朝" w:hint="eastAsia"/>
          <w:spacing w:val="0"/>
          <w:u w:val="single"/>
        </w:rPr>
        <w:t>の間に</w:t>
      </w:r>
      <w:r w:rsidRPr="00CC0AC9">
        <w:rPr>
          <w:rFonts w:ascii="ＭＳ 明朝" w:hAnsi="ＭＳ 明朝" w:hint="eastAsia"/>
          <w:spacing w:val="0"/>
          <w:u w:val="single"/>
        </w:rPr>
        <w:t>完成</w:t>
      </w:r>
      <w:r w:rsidR="009E284B" w:rsidRPr="00CC0AC9">
        <w:rPr>
          <w:rFonts w:ascii="ＭＳ 明朝" w:hAnsi="ＭＳ 明朝" w:hint="eastAsia"/>
          <w:spacing w:val="0"/>
          <w:u w:val="single"/>
        </w:rPr>
        <w:t>、引渡しが</w:t>
      </w:r>
      <w:r w:rsidRPr="00CC0AC9">
        <w:rPr>
          <w:rFonts w:ascii="ＭＳ 明朝" w:hAnsi="ＭＳ 明朝" w:hint="eastAsia"/>
          <w:spacing w:val="0"/>
          <w:u w:val="single"/>
        </w:rPr>
        <w:t>完了</w:t>
      </w:r>
      <w:r w:rsidRPr="00CC0AC9">
        <w:rPr>
          <w:rFonts w:hint="eastAsia"/>
          <w:spacing w:val="0"/>
          <w:u w:val="single"/>
        </w:rPr>
        <w:t>し</w:t>
      </w:r>
      <w:r w:rsidR="009E284B" w:rsidRPr="00CC0AC9">
        <w:rPr>
          <w:rFonts w:hint="eastAsia"/>
          <w:spacing w:val="0"/>
          <w:u w:val="single"/>
        </w:rPr>
        <w:t>たもの</w:t>
      </w:r>
      <w:r w:rsidR="000D6501" w:rsidRPr="00CC0AC9">
        <w:rPr>
          <w:rFonts w:hint="eastAsia"/>
          <w:spacing w:val="0"/>
          <w:u w:val="single"/>
        </w:rPr>
        <w:t>であること。</w:t>
      </w:r>
    </w:p>
    <w:p w:rsidR="00A1121B" w:rsidRPr="00CC0AC9" w:rsidRDefault="00A1121B" w:rsidP="00A1121B">
      <w:pPr>
        <w:kinsoku w:val="0"/>
        <w:wordWrap w:val="0"/>
        <w:overflowPunct w:val="0"/>
        <w:snapToGrid w:val="0"/>
        <w:spacing w:line="317" w:lineRule="exact"/>
        <w:ind w:leftChars="100" w:left="506" w:rightChars="143" w:right="363" w:hangingChars="120" w:hanging="252"/>
        <w:rPr>
          <w:spacing w:val="0"/>
        </w:rPr>
      </w:pPr>
      <w:r w:rsidRPr="00CC0AC9">
        <w:rPr>
          <w:rFonts w:hint="eastAsia"/>
          <w:spacing w:val="0"/>
        </w:rPr>
        <w:t>④　本調書に記載する物件は、１契約による実績とする。</w:t>
      </w:r>
      <w:r w:rsidR="005F3629" w:rsidRPr="00CC0AC9">
        <w:rPr>
          <w:rFonts w:hint="eastAsia"/>
          <w:spacing w:val="0"/>
          <w:u w:val="single"/>
        </w:rPr>
        <w:t>なお、新築、改築、増築工事に伴う建物撤去工事を含む１契約の実績を含む</w:t>
      </w:r>
      <w:r w:rsidR="005F3629" w:rsidRPr="00CC0AC9">
        <w:rPr>
          <w:rFonts w:hint="eastAsia"/>
          <w:spacing w:val="0"/>
        </w:rPr>
        <w:t>。</w:t>
      </w:r>
    </w:p>
    <w:p w:rsidR="00A1121B" w:rsidRPr="00CC0AC9" w:rsidRDefault="00A1121B" w:rsidP="00A1121B">
      <w:pPr>
        <w:kinsoku w:val="0"/>
        <w:wordWrap w:val="0"/>
        <w:overflowPunct w:val="0"/>
        <w:snapToGrid w:val="0"/>
        <w:spacing w:line="317" w:lineRule="exact"/>
        <w:ind w:leftChars="100" w:left="506" w:rightChars="143" w:right="363" w:hangingChars="120" w:hanging="252"/>
        <w:rPr>
          <w:spacing w:val="0"/>
        </w:rPr>
      </w:pPr>
      <w:r w:rsidRPr="00CC0AC9">
        <w:rPr>
          <w:rFonts w:hint="eastAsia"/>
          <w:spacing w:val="0"/>
        </w:rPr>
        <w:t>⑤　工事実績については、対象物件を</w:t>
      </w:r>
      <w:r w:rsidR="001706E3" w:rsidRPr="00CC0AC9">
        <w:rPr>
          <w:rFonts w:hint="eastAsia"/>
          <w:spacing w:val="0"/>
        </w:rPr>
        <w:t>発注者</w:t>
      </w:r>
      <w:r w:rsidRPr="00CC0AC9">
        <w:rPr>
          <w:rFonts w:hint="eastAsia"/>
          <w:spacing w:val="0"/>
        </w:rPr>
        <w:t>に問い合わせるなど、事実確認を行うことがある。その上で、記載事項が事実と反する場合は、</w:t>
      </w:r>
      <w:r w:rsidRPr="00CC0AC9">
        <w:rPr>
          <w:rFonts w:hint="eastAsia"/>
          <w:spacing w:val="0"/>
          <w:szCs w:val="21"/>
        </w:rPr>
        <w:t>大阪</w:t>
      </w:r>
      <w:r w:rsidR="000A7227" w:rsidRPr="00CC0AC9">
        <w:rPr>
          <w:rFonts w:hint="eastAsia"/>
          <w:spacing w:val="0"/>
          <w:szCs w:val="21"/>
        </w:rPr>
        <w:t>府立病院機構</w:t>
      </w:r>
      <w:r w:rsidRPr="00CC0AC9">
        <w:rPr>
          <w:rFonts w:hint="eastAsia"/>
          <w:spacing w:val="0"/>
          <w:szCs w:val="21"/>
        </w:rPr>
        <w:t>入札参加停止要綱に基づき入札参加停止</w:t>
      </w:r>
      <w:r w:rsidRPr="00CC0AC9">
        <w:rPr>
          <w:rFonts w:hint="eastAsia"/>
          <w:spacing w:val="0"/>
        </w:rPr>
        <w:t>の措置を講じることもあるので、記入には十分注意すること。</w:t>
      </w:r>
    </w:p>
    <w:p w:rsidR="00A1121B" w:rsidRPr="00CC0AC9" w:rsidRDefault="00A1121B" w:rsidP="00E85B38">
      <w:pPr>
        <w:kinsoku w:val="0"/>
        <w:wordWrap w:val="0"/>
        <w:overflowPunct w:val="0"/>
        <w:snapToGrid w:val="0"/>
        <w:spacing w:line="317" w:lineRule="exact"/>
        <w:ind w:leftChars="100" w:left="506" w:rightChars="143" w:right="363" w:hangingChars="120" w:hanging="252"/>
        <w:rPr>
          <w:rFonts w:ascii="ＭＳ 明朝" w:hAnsi="ＭＳ 明朝"/>
          <w:spacing w:val="0"/>
        </w:rPr>
      </w:pPr>
      <w:r w:rsidRPr="00CC0AC9">
        <w:rPr>
          <w:rFonts w:hint="eastAsia"/>
          <w:spacing w:val="0"/>
        </w:rPr>
        <w:t>⑥　本調書に記載する物件の契約書の</w:t>
      </w:r>
      <w:r w:rsidR="00C53C29" w:rsidRPr="00CC0AC9">
        <w:rPr>
          <w:rFonts w:hint="eastAsia"/>
          <w:spacing w:val="0"/>
        </w:rPr>
        <w:t>写し</w:t>
      </w:r>
      <w:r w:rsidRPr="00CC0AC9">
        <w:rPr>
          <w:rFonts w:hint="eastAsia"/>
          <w:spacing w:val="0"/>
        </w:rPr>
        <w:t>（受注形態が</w:t>
      </w:r>
      <w:r w:rsidR="00E85B38" w:rsidRPr="00CC0AC9">
        <w:rPr>
          <w:rFonts w:ascii="ＭＳ 明朝" w:hAnsi="ＭＳ 明朝" w:hint="eastAsia"/>
          <w:spacing w:val="0"/>
        </w:rPr>
        <w:t>共同企業体でその構成員の場合は、共同企業体協定書（</w:t>
      </w:r>
      <w:r w:rsidR="00C53C29" w:rsidRPr="00CC0AC9">
        <w:rPr>
          <w:rFonts w:ascii="ＭＳ 明朝" w:hAnsi="ＭＳ 明朝" w:hint="eastAsia"/>
          <w:spacing w:val="0"/>
        </w:rPr>
        <w:t>写し</w:t>
      </w:r>
      <w:r w:rsidR="00E85B38" w:rsidRPr="00CC0AC9">
        <w:rPr>
          <w:rFonts w:ascii="ＭＳ 明朝" w:hAnsi="ＭＳ 明朝" w:hint="eastAsia"/>
          <w:spacing w:val="0"/>
        </w:rPr>
        <w:t>）を提出すること。</w:t>
      </w:r>
      <w:r w:rsidRPr="00CC0AC9">
        <w:rPr>
          <w:rFonts w:ascii="ＭＳ 明朝" w:hAnsi="ＭＳ 明朝" w:hint="eastAsia"/>
          <w:spacing w:val="0"/>
        </w:rPr>
        <w:t>）、及び</w:t>
      </w:r>
      <w:r w:rsidRPr="00CC0AC9">
        <w:rPr>
          <w:rFonts w:hint="eastAsia"/>
          <w:spacing w:val="0"/>
          <w:szCs w:val="21"/>
        </w:rPr>
        <w:t>図面（工事特記仕様書、面積表、配置図、平</w:t>
      </w:r>
      <w:r w:rsidR="001706E3" w:rsidRPr="00CC0AC9">
        <w:rPr>
          <w:rFonts w:hint="eastAsia"/>
          <w:spacing w:val="0"/>
          <w:szCs w:val="21"/>
        </w:rPr>
        <w:t>面図、立面図、断面図その他必要な図面）の写しを提出すること。</w:t>
      </w:r>
    </w:p>
    <w:p w:rsidR="00172076" w:rsidRPr="0009129E" w:rsidRDefault="00A1121B" w:rsidP="00BE4051">
      <w:pPr>
        <w:spacing w:line="317" w:lineRule="exact"/>
        <w:ind w:leftChars="83" w:left="631" w:right="209" w:hangingChars="200" w:hanging="420"/>
        <w:rPr>
          <w:rFonts w:ascii="ＭＳ 明朝" w:hAnsi="ＭＳ 明朝"/>
          <w:spacing w:val="0"/>
        </w:rPr>
      </w:pPr>
      <w:r w:rsidRPr="00CC0AC9">
        <w:rPr>
          <w:rFonts w:ascii="ＭＳ 明朝" w:hAnsi="ＭＳ 明朝" w:hint="eastAsia"/>
          <w:spacing w:val="0"/>
        </w:rPr>
        <w:t xml:space="preserve">⑦　</w:t>
      </w:r>
      <w:r w:rsidR="00BE4051" w:rsidRPr="00CC0AC9">
        <w:rPr>
          <w:rFonts w:ascii="ＭＳ 明朝" w:hAnsi="ＭＳ 明朝" w:hint="eastAsia"/>
          <w:spacing w:val="0"/>
        </w:rPr>
        <w:t>工事実績が公共工事の場合</w:t>
      </w:r>
      <w:r w:rsidR="00C53C29" w:rsidRPr="00CC0AC9">
        <w:rPr>
          <w:rFonts w:ascii="ＭＳ 明朝" w:hAnsi="ＭＳ 明朝" w:hint="eastAsia"/>
          <w:spacing w:val="0"/>
        </w:rPr>
        <w:t>で、</w:t>
      </w:r>
      <w:r w:rsidR="00BE4051" w:rsidRPr="00CC0AC9">
        <w:rPr>
          <w:rFonts w:ascii="ＭＳ 明朝" w:hAnsi="ＭＳ 明朝" w:hint="eastAsia"/>
          <w:spacing w:val="0"/>
        </w:rPr>
        <w:t>工事実績の</w:t>
      </w:r>
      <w:r w:rsidR="00C53C29" w:rsidRPr="00CC0AC9">
        <w:rPr>
          <w:rFonts w:ascii="ＭＳ 明朝" w:hAnsi="ＭＳ 明朝" w:hint="eastAsia"/>
          <w:spacing w:val="0"/>
        </w:rPr>
        <w:t>内容</w:t>
      </w:r>
      <w:r w:rsidR="00BE4051" w:rsidRPr="00CC0AC9">
        <w:rPr>
          <w:rFonts w:ascii="ＭＳ 明朝" w:hAnsi="ＭＳ 明朝" w:hint="eastAsia"/>
          <w:spacing w:val="0"/>
        </w:rPr>
        <w:t>がコリンズで確認できる場合は、コリンズ登録資料の提出に替えることができる。</w:t>
      </w:r>
      <w:bookmarkStart w:id="0" w:name="_GoBack"/>
      <w:bookmarkEnd w:id="0"/>
    </w:p>
    <w:p w:rsidR="001706E3" w:rsidRDefault="001706E3" w:rsidP="00A1121B">
      <w:pPr>
        <w:spacing w:line="317" w:lineRule="exact"/>
        <w:ind w:leftChars="183" w:left="719" w:right="209" w:hangingChars="100" w:hanging="254"/>
      </w:pPr>
    </w:p>
    <w:sectPr w:rsidR="001706E3" w:rsidSect="00A1121B">
      <w:pgSz w:w="11906" w:h="16838"/>
      <w:pgMar w:top="993" w:right="282" w:bottom="993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B1D" w:rsidRDefault="001B6B1D" w:rsidP="00841512">
      <w:pPr>
        <w:spacing w:line="240" w:lineRule="auto"/>
      </w:pPr>
      <w:r>
        <w:separator/>
      </w:r>
    </w:p>
  </w:endnote>
  <w:endnote w:type="continuationSeparator" w:id="0">
    <w:p w:rsidR="001B6B1D" w:rsidRDefault="001B6B1D" w:rsidP="008415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B1D" w:rsidRDefault="001B6B1D" w:rsidP="00841512">
      <w:pPr>
        <w:spacing w:line="240" w:lineRule="auto"/>
      </w:pPr>
      <w:r>
        <w:separator/>
      </w:r>
    </w:p>
  </w:footnote>
  <w:footnote w:type="continuationSeparator" w:id="0">
    <w:p w:rsidR="001B6B1D" w:rsidRDefault="001B6B1D" w:rsidP="008415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A0422"/>
    <w:multiLevelType w:val="hybridMultilevel"/>
    <w:tmpl w:val="82EE5814"/>
    <w:lvl w:ilvl="0" w:tplc="5FA80B44">
      <w:start w:val="1"/>
      <w:numFmt w:val="decimalEnclosedCircle"/>
      <w:lvlText w:val="%1"/>
      <w:lvlJc w:val="left"/>
      <w:pPr>
        <w:ind w:left="6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21B"/>
    <w:rsid w:val="0001476E"/>
    <w:rsid w:val="0009129E"/>
    <w:rsid w:val="000A0CEC"/>
    <w:rsid w:val="000A7227"/>
    <w:rsid w:val="000D6501"/>
    <w:rsid w:val="001105F0"/>
    <w:rsid w:val="00126876"/>
    <w:rsid w:val="001706E3"/>
    <w:rsid w:val="00172076"/>
    <w:rsid w:val="001B6B1D"/>
    <w:rsid w:val="00472D5C"/>
    <w:rsid w:val="00492B7D"/>
    <w:rsid w:val="005F3629"/>
    <w:rsid w:val="006946F7"/>
    <w:rsid w:val="0072285A"/>
    <w:rsid w:val="00841512"/>
    <w:rsid w:val="0092038C"/>
    <w:rsid w:val="00970FB5"/>
    <w:rsid w:val="009E284B"/>
    <w:rsid w:val="00A1121B"/>
    <w:rsid w:val="00A57380"/>
    <w:rsid w:val="00AD1D3B"/>
    <w:rsid w:val="00BE4051"/>
    <w:rsid w:val="00C53C29"/>
    <w:rsid w:val="00CC0AC9"/>
    <w:rsid w:val="00D87638"/>
    <w:rsid w:val="00E85B38"/>
    <w:rsid w:val="00F034A3"/>
    <w:rsid w:val="00F70B02"/>
    <w:rsid w:val="00FB43DF"/>
    <w:rsid w:val="00FF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10AF23-BBF3-4FBD-96A0-00F71944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121B"/>
    <w:pPr>
      <w:widowControl w:val="0"/>
      <w:autoSpaceDE w:val="0"/>
      <w:autoSpaceDN w:val="0"/>
      <w:spacing w:line="430" w:lineRule="atLeast"/>
      <w:jc w:val="both"/>
    </w:pPr>
    <w:rPr>
      <w:rFonts w:ascii="明朝体" w:eastAsia="明朝体"/>
      <w:spacing w:val="2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41512"/>
    <w:rPr>
      <w:rFonts w:ascii="明朝体" w:eastAsia="明朝体"/>
      <w:spacing w:val="22"/>
      <w:sz w:val="21"/>
    </w:rPr>
  </w:style>
  <w:style w:type="paragraph" w:styleId="a5">
    <w:name w:val="footer"/>
    <w:basedOn w:val="a"/>
    <w:link w:val="a6"/>
    <w:uiPriority w:val="99"/>
    <w:unhideWhenUsed/>
    <w:rsid w:val="00841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41512"/>
    <w:rPr>
      <w:rFonts w:ascii="明朝体" w:eastAsia="明朝体"/>
      <w:spacing w:val="2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C4F1A-9C60-4C72-9985-756F0231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坂口　正行</dc:creator>
  <cp:keywords/>
  <cp:lastModifiedBy>佐々木　英樹</cp:lastModifiedBy>
  <cp:revision>4</cp:revision>
  <cp:lastPrinted>2025-08-07T00:51:00Z</cp:lastPrinted>
  <dcterms:created xsi:type="dcterms:W3CDTF">2025-06-03T05:30:00Z</dcterms:created>
  <dcterms:modified xsi:type="dcterms:W3CDTF">2025-08-07T00:54:00Z</dcterms:modified>
</cp:coreProperties>
</file>